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E0FA3" w:rsidRPr="005E0FA3">
        <w:rPr>
          <w:rFonts w:ascii="Arial" w:hAnsi="Arial" w:cs="Arial"/>
          <w:b/>
          <w:bCs/>
          <w:i/>
          <w:sz w:val="20"/>
          <w:szCs w:val="20"/>
        </w:rPr>
        <w:t>Budowa hal magazynowych na działce nr 1622 obręb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proofErr w:type="gramStart"/>
      <w:r w:rsidRPr="00396684">
        <w:rPr>
          <w:rFonts w:ascii="Arial" w:hAnsi="Arial" w:cs="Arial"/>
          <w:sz w:val="20"/>
          <w:szCs w:val="20"/>
        </w:rPr>
        <w:t>w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5E0FA3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5E0FA3" w:rsidRPr="005E0FA3">
        <w:rPr>
          <w:rFonts w:ascii="Arial" w:hAnsi="Arial" w:cs="Arial"/>
          <w:b/>
          <w:sz w:val="20"/>
          <w:szCs w:val="20"/>
        </w:rPr>
        <w:t xml:space="preserve">jedną robotę budowlaną odpowiadającą rodzajowo przedmiotowi zamówienia </w:t>
      </w:r>
      <w:r w:rsidR="005E0FA3">
        <w:rPr>
          <w:rFonts w:ascii="Arial" w:hAnsi="Arial" w:cs="Arial"/>
          <w:b/>
          <w:sz w:val="20"/>
          <w:szCs w:val="20"/>
        </w:rPr>
        <w:t>o </w:t>
      </w:r>
      <w:r w:rsidR="005E0FA3" w:rsidRPr="005E0FA3">
        <w:rPr>
          <w:rFonts w:ascii="Arial" w:hAnsi="Arial" w:cs="Arial"/>
          <w:b/>
          <w:sz w:val="20"/>
          <w:szCs w:val="20"/>
        </w:rPr>
        <w:t>wartości min. 250 000,00 zł brutto.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>lipca 1994 roku Prawo budowlan</w:t>
      </w:r>
      <w:bookmarkStart w:id="0" w:name="_GoBack"/>
      <w:bookmarkEnd w:id="0"/>
      <w:r w:rsidRPr="00616212">
        <w:rPr>
          <w:rFonts w:ascii="Arial" w:hAnsi="Arial" w:cs="Arial"/>
          <w:sz w:val="20"/>
        </w:rPr>
        <w:t xml:space="preserve">e lub odpowiadające im inne ważne uprawnienia budowlane wydane na mocy wcześniej obowiązujących przepisów) do pełnienia samodzielnej funkcji technicznej w budownictwie </w:t>
      </w:r>
      <w:r w:rsidR="00147BEC" w:rsidRPr="00147BEC">
        <w:rPr>
          <w:rFonts w:ascii="Arial" w:hAnsi="Arial" w:cs="Arial"/>
          <w:b/>
          <w:sz w:val="20"/>
        </w:rPr>
        <w:t xml:space="preserve">w specjalności </w:t>
      </w:r>
      <w:proofErr w:type="spellStart"/>
      <w:r w:rsidR="00147BEC" w:rsidRPr="00147BEC">
        <w:rPr>
          <w:rFonts w:ascii="Arial" w:hAnsi="Arial" w:cs="Arial"/>
          <w:b/>
          <w:sz w:val="20"/>
        </w:rPr>
        <w:t>konstrukcyjno</w:t>
      </w:r>
      <w:proofErr w:type="spellEnd"/>
      <w:r w:rsidR="00147BEC" w:rsidRPr="00147BEC">
        <w:rPr>
          <w:rFonts w:ascii="Arial" w:hAnsi="Arial" w:cs="Arial"/>
          <w:b/>
          <w:sz w:val="20"/>
        </w:rPr>
        <w:t xml:space="preserve"> - budowlanej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5E0FA3" w:rsidRPr="005E0FA3">
      <w:rPr>
        <w:rFonts w:ascii="Arial" w:hAnsi="Arial" w:cs="Arial"/>
        <w:b/>
        <w:bCs/>
        <w:i/>
        <w:sz w:val="16"/>
        <w:szCs w:val="28"/>
      </w:rPr>
      <w:t>Budowa hal magazynowych na działce nr 1622 obręb Żarnów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E0FA3" w:rsidRPr="00C21437" w:rsidRDefault="005E0FA3" w:rsidP="005E0F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EF1AC1">
      <w:rPr>
        <w:rFonts w:ascii="Arial" w:hAnsi="Arial" w:cs="Arial"/>
        <w:i/>
        <w:sz w:val="16"/>
      </w:rPr>
      <w:t>IGWK.Z.271.8.2019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47BEC"/>
    <w:rsid w:val="00192A77"/>
    <w:rsid w:val="001D35A6"/>
    <w:rsid w:val="001F7816"/>
    <w:rsid w:val="00270775"/>
    <w:rsid w:val="00330EAB"/>
    <w:rsid w:val="00386FC4"/>
    <w:rsid w:val="00396684"/>
    <w:rsid w:val="00397957"/>
    <w:rsid w:val="0040643F"/>
    <w:rsid w:val="0049498D"/>
    <w:rsid w:val="005A7F4D"/>
    <w:rsid w:val="005E0FA3"/>
    <w:rsid w:val="005E783E"/>
    <w:rsid w:val="006F29D0"/>
    <w:rsid w:val="007054E5"/>
    <w:rsid w:val="007D7194"/>
    <w:rsid w:val="007E5D6A"/>
    <w:rsid w:val="00994D5E"/>
    <w:rsid w:val="00A801DD"/>
    <w:rsid w:val="00AC47CD"/>
    <w:rsid w:val="00BF0D18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25</cp:revision>
  <cp:lastPrinted>2019-02-22T13:56:00Z</cp:lastPrinted>
  <dcterms:created xsi:type="dcterms:W3CDTF">2017-02-02T13:52:00Z</dcterms:created>
  <dcterms:modified xsi:type="dcterms:W3CDTF">2019-04-19T07:10:00Z</dcterms:modified>
</cp:coreProperties>
</file>